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44" w:rsidRDefault="00E26B44" w:rsidP="00E26B44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E26B44">
        <w:rPr>
          <w:rFonts w:ascii="Times New Roman" w:eastAsia="Times New Roman" w:hAnsi="Times New Roman"/>
          <w:b/>
          <w:bCs/>
          <w:color w:val="000000"/>
          <w:lang w:eastAsia="ru-RU"/>
        </w:rPr>
        <w:t>ПАСПОРТ</w:t>
      </w:r>
      <w:r w:rsidRPr="00E26B44">
        <w:rPr>
          <w:rFonts w:ascii="Times New Roman" w:eastAsia="Times New Roman" w:hAnsi="Times New Roman"/>
          <w:b/>
          <w:bCs/>
          <w:color w:val="000000"/>
          <w:lang w:eastAsia="ru-RU"/>
        </w:rPr>
        <w:br/>
        <w:t>регионального проекта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</w:p>
    <w:p w:rsidR="00E26B44" w:rsidRDefault="00E26B44" w:rsidP="00E26B44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«Модель «Русская изба» как педагогический инструмент  сохранения и укрепления </w:t>
      </w:r>
    </w:p>
    <w:p w:rsidR="00E26B44" w:rsidRPr="00E26B44" w:rsidRDefault="00E26B44" w:rsidP="00E26B44">
      <w:pPr>
        <w:spacing w:before="0" w:beforeAutospacing="0" w:after="0" w:afterAutospacing="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традиционных духовно-нравственных ценностей и традиций русского народа» </w:t>
      </w:r>
      <w:r w:rsidRPr="00E26B44">
        <w:rPr>
          <w:rFonts w:ascii="Times New Roman" w:eastAsia="Times New Roman" w:hAnsi="Times New Roman"/>
          <w:b/>
          <w:bCs/>
          <w:color w:val="000000"/>
          <w:lang w:eastAsia="ru-RU"/>
        </w:rPr>
        <w:br/>
      </w: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0206"/>
      </w:tblGrid>
      <w:tr w:rsidR="00E26B44" w:rsidRPr="00E26B44" w:rsidTr="00B1486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44" w:rsidRPr="00E26B44" w:rsidRDefault="00E26B44" w:rsidP="00E26B44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E26B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Название проекта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44" w:rsidRPr="00E26B44" w:rsidRDefault="00E26B44" w:rsidP="00E26B44">
            <w:pPr>
              <w:spacing w:before="0" w:beforeAutospacing="0" w:after="0" w:afterAutospacing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26B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«Модель «Русская изба» как педагогический инструмент  сохранения и укрепления </w:t>
            </w:r>
          </w:p>
          <w:p w:rsidR="00E26B44" w:rsidRPr="00E26B44" w:rsidRDefault="00E26B44" w:rsidP="00E26B44">
            <w:pPr>
              <w:spacing w:before="0" w:beforeAutospacing="0" w:after="0" w:afterAutospacing="0"/>
              <w:rPr>
                <w:rFonts w:ascii="Times New Roman" w:eastAsia="Times New Roman" w:hAnsi="Times New Roman"/>
                <w:lang w:eastAsia="ru-RU"/>
              </w:rPr>
            </w:pPr>
            <w:r w:rsidRPr="00E26B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традиционных духовно-нравственных ценностей и традиций русского народа»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E26B44" w:rsidRPr="00E26B44" w:rsidTr="00B1486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44" w:rsidRPr="00E26B44" w:rsidRDefault="00E26B44" w:rsidP="00E26B44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E26B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Актуальность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44" w:rsidRPr="00E26B44" w:rsidRDefault="00E26B44" w:rsidP="00E26B44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E26B44">
              <w:rPr>
                <w:rFonts w:ascii="Times New Roman" w:eastAsia="Times New Roman" w:hAnsi="Times New Roman"/>
                <w:color w:val="000000"/>
                <w:lang w:eastAsia="ru-RU"/>
              </w:rPr>
              <w:t>Актуальность проекта определяется:</w:t>
            </w:r>
            <w:r w:rsidRPr="00E26B4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- ключевыми задачами государственной политики в сфере образования (в части </w:t>
            </w:r>
            <w:proofErr w:type="gramStart"/>
            <w:r w:rsidRPr="00E26B44">
              <w:rPr>
                <w:rFonts w:ascii="Times New Roman" w:eastAsia="Times New Roman" w:hAnsi="Times New Roman"/>
                <w:color w:val="000000"/>
                <w:lang w:eastAsia="ru-RU"/>
              </w:rPr>
              <w:t>ДО</w:t>
            </w:r>
            <w:proofErr w:type="gramEnd"/>
            <w:r w:rsidRPr="00E26B44">
              <w:rPr>
                <w:rFonts w:ascii="Times New Roman" w:eastAsia="Times New Roman" w:hAnsi="Times New Roman"/>
                <w:color w:val="000000"/>
                <w:lang w:eastAsia="ru-RU"/>
              </w:rPr>
              <w:t>);</w:t>
            </w:r>
            <w:r w:rsidRPr="00E26B4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- </w:t>
            </w:r>
            <w:proofErr w:type="gramStart"/>
            <w:r w:rsidRPr="00E26B44">
              <w:rPr>
                <w:rFonts w:ascii="Times New Roman" w:eastAsia="Times New Roman" w:hAnsi="Times New Roman"/>
                <w:color w:val="000000"/>
                <w:lang w:eastAsia="ru-RU"/>
              </w:rPr>
              <w:t>потребностью</w:t>
            </w:r>
            <w:proofErr w:type="gramEnd"/>
            <w:r w:rsidRPr="00E26B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определении и использовании современных дидактических средств,</w:t>
            </w:r>
            <w:r w:rsidRPr="00E26B4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согласующихся с приоритетным видом деятельности детей дошкольного возраста (игра) и</w:t>
            </w:r>
            <w:r w:rsidRPr="00E26B4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позволяющих в комплексе решать задачи разностороннего развития и воспитания</w:t>
            </w:r>
          </w:p>
        </w:tc>
      </w:tr>
      <w:tr w:rsidR="00E26B44" w:rsidRPr="00E26B44" w:rsidTr="00B1486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44" w:rsidRPr="00E26B44" w:rsidRDefault="00E26B44" w:rsidP="00E26B44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E26B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Ключевая идея проекта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44" w:rsidRPr="00E26B44" w:rsidRDefault="00E26B44" w:rsidP="00E26B44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E26B44">
              <w:rPr>
                <w:rFonts w:ascii="Times New Roman" w:eastAsia="Times New Roman" w:hAnsi="Times New Roman"/>
                <w:color w:val="000000"/>
                <w:lang w:eastAsia="ru-RU"/>
              </w:rPr>
              <w:t>Приобщение детей к истокам русской народной культуры через использование в</w:t>
            </w:r>
            <w:r w:rsidRPr="00E26B4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образовательном процессе модели русской избы для игр и творчества детей</w:t>
            </w:r>
          </w:p>
        </w:tc>
        <w:bookmarkStart w:id="0" w:name="_GoBack"/>
        <w:bookmarkEnd w:id="0"/>
      </w:tr>
      <w:tr w:rsidR="00E26B44" w:rsidRPr="00E26B44" w:rsidTr="00B1486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44" w:rsidRPr="00E26B44" w:rsidRDefault="00E26B44" w:rsidP="00E26B44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E26B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Общая цель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44" w:rsidRPr="00E26B44" w:rsidRDefault="00E26B44" w:rsidP="00E26B44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E26B44">
              <w:rPr>
                <w:rFonts w:ascii="Times New Roman" w:eastAsia="Times New Roman" w:hAnsi="Times New Roman"/>
                <w:color w:val="000000"/>
                <w:lang w:eastAsia="ru-RU"/>
              </w:rPr>
              <w:t>Содействовать разностороннему развитию ребенка в период дошкольного детства с учетом</w:t>
            </w:r>
            <w:r w:rsidRPr="00E26B4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возрастных и индивидуальных особенностей на основе духовно-нравственных ценностей</w:t>
            </w:r>
            <w:r w:rsidRPr="00E26B4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российского народа, исторических и национально-культурных традиций</w:t>
            </w:r>
          </w:p>
        </w:tc>
      </w:tr>
      <w:tr w:rsidR="00E26B44" w:rsidRPr="00E26B44" w:rsidTr="00B1486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44" w:rsidRPr="00E26B44" w:rsidRDefault="00E26B44" w:rsidP="00E26B44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E26B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Конкретная цель проекта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44" w:rsidRPr="00E26B44" w:rsidRDefault="00E26B44" w:rsidP="00E26B44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E26B44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Содействовать формированию и тиражированию образовательных практик использования в</w:t>
            </w:r>
            <w:r w:rsidRPr="00E26B44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br/>
              <w:t>образовательном процессе модели русской избы для игр и творчества детей дошкольного</w:t>
            </w:r>
            <w:r w:rsidRPr="00E26B44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br/>
              <w:t>возраста</w:t>
            </w:r>
          </w:p>
        </w:tc>
      </w:tr>
      <w:tr w:rsidR="00E26B44" w:rsidRPr="00E26B44" w:rsidTr="00B1486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44" w:rsidRPr="00E26B44" w:rsidRDefault="00E26B44" w:rsidP="00E26B44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E26B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Сроки начала и окончания проекта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44" w:rsidRPr="00E26B44" w:rsidRDefault="00E26B44" w:rsidP="00E26B44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4364F">
              <w:rPr>
                <w:rFonts w:ascii="Times New Roman" w:eastAsia="Times New Roman" w:hAnsi="Times New Roman"/>
                <w:color w:val="000000"/>
                <w:lang w:eastAsia="ru-RU"/>
              </w:rPr>
              <w:t>июнь 2024 год</w:t>
            </w:r>
            <w:proofErr w:type="gramStart"/>
            <w:r w:rsidRPr="0034364F">
              <w:rPr>
                <w:rFonts w:ascii="Times New Roman" w:eastAsia="Times New Roman" w:hAnsi="Times New Roman"/>
                <w:color w:val="000000"/>
                <w:lang w:eastAsia="ru-RU"/>
              </w:rPr>
              <w:t>а-</w:t>
            </w:r>
            <w:proofErr w:type="gramEnd"/>
            <w:r w:rsidRPr="003436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декабрь 2026 года</w:t>
            </w:r>
          </w:p>
        </w:tc>
      </w:tr>
      <w:tr w:rsidR="00E26B44" w:rsidRPr="00E26B44" w:rsidTr="00B1486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44" w:rsidRPr="00E26B44" w:rsidRDefault="00E26B44" w:rsidP="00E26B44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E26B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Координатор проекта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44" w:rsidRPr="00E26B44" w:rsidRDefault="00E26B44" w:rsidP="00E26B44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E26B44">
              <w:rPr>
                <w:rFonts w:ascii="Times New Roman" w:eastAsia="Times New Roman" w:hAnsi="Times New Roman"/>
                <w:color w:val="000000"/>
                <w:lang w:eastAsia="ru-RU"/>
              </w:rPr>
              <w:t>Министерство образования Ярославской области</w:t>
            </w:r>
          </w:p>
        </w:tc>
      </w:tr>
      <w:tr w:rsidR="00E26B44" w:rsidRPr="00E26B44" w:rsidTr="00B1486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44" w:rsidRPr="00E26B44" w:rsidRDefault="00E26B44" w:rsidP="00E26B44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E26B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Ответственный исполнитель проекта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44" w:rsidRPr="00E26B44" w:rsidRDefault="00E26B44" w:rsidP="00E26B44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E26B44">
              <w:rPr>
                <w:rFonts w:ascii="Times New Roman" w:eastAsia="Times New Roman" w:hAnsi="Times New Roman"/>
                <w:color w:val="000000"/>
                <w:lang w:eastAsia="ru-RU"/>
              </w:rPr>
              <w:t>ГАУ ДПО ЯО ИРО</w:t>
            </w:r>
          </w:p>
        </w:tc>
      </w:tr>
      <w:tr w:rsidR="00E26B44" w:rsidRPr="00E26B44" w:rsidTr="00B1486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44" w:rsidRPr="00E26B44" w:rsidRDefault="00E26B44" w:rsidP="00E26B44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E26B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Соисполнители проекта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44" w:rsidRPr="00E26B44" w:rsidRDefault="00E26B44" w:rsidP="00E26B44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26B44">
              <w:rPr>
                <w:rFonts w:ascii="Times New Roman" w:eastAsia="Times New Roman" w:hAnsi="Times New Roman"/>
                <w:color w:val="000000"/>
                <w:lang w:eastAsia="ru-RU"/>
              </w:rPr>
              <w:t>28 опорных ДОО по использованию моделей русской избы в образовательном процессе для</w:t>
            </w:r>
            <w:r w:rsidRPr="00E26B4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игр и творчества детей дошкольного возраста)</w:t>
            </w:r>
            <w:proofErr w:type="gramEnd"/>
          </w:p>
        </w:tc>
      </w:tr>
      <w:tr w:rsidR="00E26B44" w:rsidRPr="00E26B44" w:rsidTr="00B1486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44" w:rsidRPr="00E26B44" w:rsidRDefault="00E26B44" w:rsidP="00E26B44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E26B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Связь с государственной программой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44" w:rsidRPr="00E26B44" w:rsidRDefault="00E26B44" w:rsidP="00E26B44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E26B44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программа Ярославской области «Развитие образования в Ярославской</w:t>
            </w:r>
            <w:r w:rsidRPr="00E26B4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области»</w:t>
            </w:r>
          </w:p>
        </w:tc>
      </w:tr>
    </w:tbl>
    <w:p w:rsidR="00EA1797" w:rsidRDefault="00EA1797"/>
    <w:sectPr w:rsidR="00EA1797" w:rsidSect="00E26B4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17"/>
    <w:rsid w:val="0034364F"/>
    <w:rsid w:val="00632A29"/>
    <w:rsid w:val="00A21F17"/>
    <w:rsid w:val="00B1486B"/>
    <w:rsid w:val="00E26B44"/>
    <w:rsid w:val="00EA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2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2A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A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A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A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A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A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A2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A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A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A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2A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2A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32A2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32A2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32A2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32A2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32A2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32A2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32A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32A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32A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32A2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32A29"/>
    <w:rPr>
      <w:b/>
      <w:bCs/>
    </w:rPr>
  </w:style>
  <w:style w:type="character" w:styleId="a8">
    <w:name w:val="Emphasis"/>
    <w:basedOn w:val="a0"/>
    <w:uiPriority w:val="20"/>
    <w:qFormat/>
    <w:rsid w:val="00632A2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32A29"/>
    <w:rPr>
      <w:szCs w:val="32"/>
    </w:rPr>
  </w:style>
  <w:style w:type="paragraph" w:styleId="aa">
    <w:name w:val="List Paragraph"/>
    <w:basedOn w:val="a"/>
    <w:uiPriority w:val="34"/>
    <w:qFormat/>
    <w:rsid w:val="00632A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2A29"/>
    <w:rPr>
      <w:i/>
    </w:rPr>
  </w:style>
  <w:style w:type="character" w:customStyle="1" w:styleId="22">
    <w:name w:val="Цитата 2 Знак"/>
    <w:basedOn w:val="a0"/>
    <w:link w:val="21"/>
    <w:uiPriority w:val="29"/>
    <w:rsid w:val="00632A2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32A2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32A29"/>
    <w:rPr>
      <w:b/>
      <w:i/>
      <w:sz w:val="24"/>
    </w:rPr>
  </w:style>
  <w:style w:type="character" w:styleId="ad">
    <w:name w:val="Subtle Emphasis"/>
    <w:uiPriority w:val="19"/>
    <w:qFormat/>
    <w:rsid w:val="00632A2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32A2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32A2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32A2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32A2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32A29"/>
    <w:pPr>
      <w:outlineLvl w:val="9"/>
    </w:pPr>
  </w:style>
  <w:style w:type="character" w:customStyle="1" w:styleId="fontstyle01">
    <w:name w:val="fontstyle01"/>
    <w:basedOn w:val="a0"/>
    <w:rsid w:val="00E26B4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26B44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E26B4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E26B44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2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2A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A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A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A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A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A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A2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A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A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A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2A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2A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32A2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32A2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32A2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32A2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32A2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32A2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32A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32A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32A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32A2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32A29"/>
    <w:rPr>
      <w:b/>
      <w:bCs/>
    </w:rPr>
  </w:style>
  <w:style w:type="character" w:styleId="a8">
    <w:name w:val="Emphasis"/>
    <w:basedOn w:val="a0"/>
    <w:uiPriority w:val="20"/>
    <w:qFormat/>
    <w:rsid w:val="00632A2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32A29"/>
    <w:rPr>
      <w:szCs w:val="32"/>
    </w:rPr>
  </w:style>
  <w:style w:type="paragraph" w:styleId="aa">
    <w:name w:val="List Paragraph"/>
    <w:basedOn w:val="a"/>
    <w:uiPriority w:val="34"/>
    <w:qFormat/>
    <w:rsid w:val="00632A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2A29"/>
    <w:rPr>
      <w:i/>
    </w:rPr>
  </w:style>
  <w:style w:type="character" w:customStyle="1" w:styleId="22">
    <w:name w:val="Цитата 2 Знак"/>
    <w:basedOn w:val="a0"/>
    <w:link w:val="21"/>
    <w:uiPriority w:val="29"/>
    <w:rsid w:val="00632A2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32A2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32A29"/>
    <w:rPr>
      <w:b/>
      <w:i/>
      <w:sz w:val="24"/>
    </w:rPr>
  </w:style>
  <w:style w:type="character" w:styleId="ad">
    <w:name w:val="Subtle Emphasis"/>
    <w:uiPriority w:val="19"/>
    <w:qFormat/>
    <w:rsid w:val="00632A2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32A2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32A2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32A2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32A2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32A29"/>
    <w:pPr>
      <w:outlineLvl w:val="9"/>
    </w:pPr>
  </w:style>
  <w:style w:type="character" w:customStyle="1" w:styleId="fontstyle01">
    <w:name w:val="fontstyle01"/>
    <w:basedOn w:val="a0"/>
    <w:rsid w:val="00E26B4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26B44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E26B4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E26B44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2025-01-27T08:50:00Z</dcterms:created>
  <dcterms:modified xsi:type="dcterms:W3CDTF">2025-01-27T09:06:00Z</dcterms:modified>
</cp:coreProperties>
</file>