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1A" w:rsidRPr="00224126" w:rsidRDefault="00D849CC" w:rsidP="007813BD">
      <w:pPr>
        <w:spacing w:after="0" w:line="300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aps/>
          <w:kern w:val="36"/>
          <w:sz w:val="54"/>
          <w:szCs w:val="54"/>
          <w:lang w:eastAsia="ru-RU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6.25pt;margin-top:-.45pt;width:500.95pt;height:95.25pt;z-index:251659264;mso-position-horizontal-relative:text;mso-position-vertical-relative:text" adj="6924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v-text-kern:t" trim="t" fitpath="t" string="НЕСТАНДАРТНОЕ ФИЗКУЛЬТУРНОЕ ОБОРУДОВАНИЕ &#10;СВОИМИ РУКАМИ"/>
            <w10:wrap type="square"/>
          </v:shape>
        </w:pict>
      </w:r>
    </w:p>
    <w:p w:rsidR="00576C89" w:rsidRPr="00251A1A" w:rsidRDefault="00224126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5902197" wp14:editId="656586C1">
            <wp:simplePos x="0" y="0"/>
            <wp:positionH relativeFrom="column">
              <wp:posOffset>-3810</wp:posOffset>
            </wp:positionH>
            <wp:positionV relativeFrom="paragraph">
              <wp:posOffset>43815</wp:posOffset>
            </wp:positionV>
            <wp:extent cx="2371725" cy="2543810"/>
            <wp:effectExtent l="0" t="0" r="0" b="0"/>
            <wp:wrapSquare wrapText="bothSides"/>
            <wp:docPr id="12" name="Рисунок 12" descr="http://jpghoto.ru/img/picture/Apr/09/c483e0a7fb91adb44a83520456608454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pghoto.ru/img/picture/Apr/09/c483e0a7fb91adb44a83520456608454/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576C89"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Ни для кого не секрет, что здоровье ребенка у каждого родителя стоит на первом месте. Наиболее эффективным и доступным средством увеличения потенциала здоровья является физическая культура и, прежде всего, двигательная активность. Мы на практике убеждаемся в снижении интереса детей к двигательной активности, их малоподвижности, нежеланию принимать участие в подвижных играх. Что приводит к росту заболеваемости.</w:t>
      </w:r>
    </w:p>
    <w:p w:rsidR="00224126" w:rsidRDefault="00224126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576C89"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сделать так, чтобы мир движений стал, действительно привлекательным, интересным для детей и родителей? В решени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этой проблемы в нашей группе, </w:t>
      </w:r>
      <w:r w:rsidR="00576C89"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мы используем нестандартное оборудование, изготовленное своими руками, которое позволяет быстро и качественно формировать двигательные умения и навыки и способствует повышению интереса к физкультурным занятиям, делают более разнообразными движения детей, развивают творчество и фантазию. </w:t>
      </w:r>
    </w:p>
    <w:p w:rsidR="00224126" w:rsidRDefault="00224126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576C89"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Занятия с нестандартным оборудованием могут носить как развлекательный характер, так и тренировочный характер; их можно организовывать в форме игровых, сюжетных, тематических, учебно-тренировочных занятий. Новизна заключается в необычной форме и красочности нестандартного оборудования, которые привлекают внимание детей и повышают их интерес к выполнению основных движений и упражнений и способствуют высокому эмоциональному тонусу во время </w:t>
      </w:r>
      <w:r w:rsidR="00576C89"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занятий. Изготовленное нестандартное оборудование малогабаритное и достаточно универсальное, легко обрабатывается. Оно легко трансформируется при минимальных затратах времени и его можно использовать как в условиях помещений, так и на улице. Нестандартное оборудование – это дополнительный стимул активизации физкультурно-оздоровительной работы. Поэтому, оно, никогда не бывает лишним и скучным. </w:t>
      </w:r>
    </w:p>
    <w:p w:rsidR="00576C89" w:rsidRDefault="00224126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П</w:t>
      </w:r>
      <w:r w:rsidR="00576C89"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редлагаю несколько примеров нестандартного физкультурного оборудования, которые легко можно изготовить своими руками.</w:t>
      </w:r>
    </w:p>
    <w:p w:rsidR="007813BD" w:rsidRPr="00251A1A" w:rsidRDefault="007813BD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4126" w:rsidRDefault="00224126" w:rsidP="007813BD">
      <w:pPr>
        <w:spacing w:after="0" w:line="4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576C89" w:rsidRPr="00251A1A" w:rsidRDefault="007813BD" w:rsidP="007813BD">
      <w:pPr>
        <w:spacing w:after="0" w:line="4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                </w:t>
      </w:r>
      <w:r w:rsidR="00576C89" w:rsidRPr="00251A1A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«БИЛЬБОКЕ»</w:t>
      </w:r>
    </w:p>
    <w:p w:rsidR="00576C89" w:rsidRPr="00251A1A" w:rsidRDefault="00576C89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-1905</wp:posOffset>
            </wp:positionV>
            <wp:extent cx="2571750" cy="1771650"/>
            <wp:effectExtent l="0" t="0" r="0" b="0"/>
            <wp:wrapSquare wrapText="bothSides"/>
            <wp:docPr id="1" name="Рисунок 1" descr="http://63sad.ru/img/content/vosp14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3sad.ru/img/content/vosp14_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576C89" w:rsidRPr="00251A1A" w:rsidRDefault="00224126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ab/>
      </w:r>
      <w:r w:rsidR="00576C89" w:rsidRPr="00251A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Материал:</w:t>
      </w:r>
      <w:r w:rsidR="00576C89"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 верхняя часть пластиковых бутылок, контейнер от «киндер-сюрприза» или мячик, цветная нить или ленточка.</w:t>
      </w:r>
    </w:p>
    <w:p w:rsidR="00576C89" w:rsidRPr="00251A1A" w:rsidRDefault="007813BD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 wp14:anchorId="2F72CD30" wp14:editId="62366CF9">
            <wp:simplePos x="0" y="0"/>
            <wp:positionH relativeFrom="column">
              <wp:posOffset>-2600325</wp:posOffset>
            </wp:positionH>
            <wp:positionV relativeFrom="paragraph">
              <wp:posOffset>636905</wp:posOffset>
            </wp:positionV>
            <wp:extent cx="2486025" cy="1771650"/>
            <wp:effectExtent l="0" t="0" r="0" b="0"/>
            <wp:wrapSquare wrapText="bothSides"/>
            <wp:docPr id="2" name="Рисунок 2" descr="http://63sad.ru/img/content/vosp1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63sad.ru/img/content/vosp14_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12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ab/>
      </w:r>
      <w:r w:rsidR="00576C89" w:rsidRPr="00251A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Цель: </w:t>
      </w:r>
      <w:r w:rsidR="00576C89"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Совершенствование умения подбрасывать предмет вверх или ловить его; развивать глазомер, быстроту реакции, координация движений предплечья кисти и пальцев, ловкости, меткости, глазомера, произвольности поведения, быстроты реакции. Воспитание упорства, настойчивости, позитивного духа соперничества, формирование навыков самоконтроля.</w:t>
      </w:r>
    </w:p>
    <w:p w:rsidR="00576C89" w:rsidRDefault="00224126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ab/>
      </w:r>
    </w:p>
    <w:p w:rsidR="007813BD" w:rsidRDefault="007813BD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7813BD" w:rsidRDefault="007813BD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7813BD" w:rsidRPr="00251A1A" w:rsidRDefault="007813BD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76C89" w:rsidRPr="00251A1A" w:rsidRDefault="007813BD" w:rsidP="007813BD">
      <w:pPr>
        <w:spacing w:after="0" w:line="4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909B6D8" wp14:editId="44B83CFB">
            <wp:simplePos x="0" y="0"/>
            <wp:positionH relativeFrom="column">
              <wp:posOffset>-378460</wp:posOffset>
            </wp:positionH>
            <wp:positionV relativeFrom="paragraph">
              <wp:posOffset>211455</wp:posOffset>
            </wp:positionV>
            <wp:extent cx="2381250" cy="1333500"/>
            <wp:effectExtent l="0" t="533400" r="0" b="514350"/>
            <wp:wrapSquare wrapText="bothSides"/>
            <wp:docPr id="4" name="Рисунок 4" descr="http://63sad.ru/img/content/vosp1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63sad.ru/img/content/vosp14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           </w:t>
      </w:r>
      <w:r w:rsidR="00576C89" w:rsidRPr="00251A1A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«ВЕСЁЛЫЕ КАРАНДАШИ»</w:t>
      </w:r>
    </w:p>
    <w:p w:rsidR="00224126" w:rsidRPr="00224126" w:rsidRDefault="00576C89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576C89" w:rsidRPr="00251A1A" w:rsidRDefault="00224126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ab/>
      </w:r>
      <w:r w:rsidR="00576C89" w:rsidRPr="00251A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Материал</w:t>
      </w:r>
      <w:r w:rsidR="00576C89" w:rsidRPr="00251A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r w:rsidR="00576C89"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оборудование изготовлено из цветных карандашей или фломастеров, контейнер </w:t>
      </w:r>
      <w:proofErr w:type="gramStart"/>
      <w:r w:rsidR="00576C89"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от</w:t>
      </w:r>
      <w:proofErr w:type="gramEnd"/>
      <w:r w:rsidR="00576C89"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="00576C89"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киндер</w:t>
      </w:r>
      <w:proofErr w:type="gramEnd"/>
      <w:r w:rsidR="00576C89"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- сюрприза.</w:t>
      </w:r>
    </w:p>
    <w:p w:rsidR="00576C89" w:rsidRPr="00251A1A" w:rsidRDefault="00224126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ab/>
      </w:r>
      <w:r w:rsidR="00576C89" w:rsidRPr="00251A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Цель:</w:t>
      </w:r>
      <w:r w:rsidR="00576C89"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 способствовать профилактике плоскостопия, массаж стоп. Улучшение кровообращения в пальцах, кистях рук и предплечий.</w:t>
      </w:r>
    </w:p>
    <w:p w:rsidR="00576C89" w:rsidRDefault="00224126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ab/>
      </w:r>
      <w:r w:rsidR="00576C89" w:rsidRPr="00251A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Варианты использования</w:t>
      </w:r>
      <w:r w:rsidR="00576C89" w:rsidRPr="00251A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r w:rsidR="00576C89"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 Массаж ладоней (вращение ствола карандаша между ладонями), массаж кончиков пальцев, массаж тыльной стороны и внутренней стороны ладони. Массаж стоп, поднимание карандаша пальцами ног. Использование в качестве атрибутов.</w:t>
      </w:r>
    </w:p>
    <w:p w:rsidR="007813BD" w:rsidRDefault="007813BD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13BD" w:rsidRPr="00251A1A" w:rsidRDefault="007813BD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13BD" w:rsidRDefault="007813BD" w:rsidP="007813BD">
      <w:pPr>
        <w:spacing w:after="0" w:line="4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1" wp14:anchorId="3D794CA7" wp14:editId="717E78E8">
            <wp:simplePos x="0" y="0"/>
            <wp:positionH relativeFrom="column">
              <wp:posOffset>2540</wp:posOffset>
            </wp:positionH>
            <wp:positionV relativeFrom="paragraph">
              <wp:posOffset>71120</wp:posOffset>
            </wp:positionV>
            <wp:extent cx="1485900" cy="1978660"/>
            <wp:effectExtent l="0" t="0" r="0" b="0"/>
            <wp:wrapSquare wrapText="bothSides"/>
            <wp:docPr id="5" name="Рисунок 5" descr="http://63sad.ru/img/content/vosp1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63sad.ru/img/content/vosp14_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7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                             </w:t>
      </w:r>
    </w:p>
    <w:p w:rsidR="00576C89" w:rsidRPr="00251A1A" w:rsidRDefault="007813BD" w:rsidP="007813BD">
      <w:pPr>
        <w:spacing w:after="0" w:line="4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 </w:t>
      </w:r>
      <w:r w:rsidR="00576C89" w:rsidRPr="00251A1A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«МАССАЖНЫЕ ПЕРЧАТКИ»</w:t>
      </w:r>
    </w:p>
    <w:p w:rsidR="00576C89" w:rsidRPr="00251A1A" w:rsidRDefault="00576C89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76C89" w:rsidRPr="00251A1A" w:rsidRDefault="00576C89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Материал:</w:t>
      </w:r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 Перчатки, бусы, пуговки, нитки с иголкой.</w:t>
      </w:r>
    </w:p>
    <w:p w:rsidR="00576C89" w:rsidRPr="00251A1A" w:rsidRDefault="00576C89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Цель:</w:t>
      </w:r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Повышение общего тонуса организма (помогают оказывать позитивное влияние на рост и развитие детского организма, снимают усталость, улучшают циркуляцию крови, успокаивают нервную систему дошкольников). Укрепление иммунитета и улучшения эмоционального состояния ребёнка.</w:t>
      </w:r>
    </w:p>
    <w:p w:rsidR="00576C89" w:rsidRDefault="007813BD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2576" behindDoc="0" locked="0" layoutInCell="1" allowOverlap="1" wp14:anchorId="67C592CF" wp14:editId="219DF45B">
            <wp:simplePos x="0" y="0"/>
            <wp:positionH relativeFrom="column">
              <wp:posOffset>-197485</wp:posOffset>
            </wp:positionH>
            <wp:positionV relativeFrom="paragraph">
              <wp:posOffset>238760</wp:posOffset>
            </wp:positionV>
            <wp:extent cx="2257425" cy="1688465"/>
            <wp:effectExtent l="0" t="0" r="0" b="0"/>
            <wp:wrapSquare wrapText="bothSides"/>
            <wp:docPr id="15" name="Рисунок 15" descr="http://63sad.ru/img/content/vosp14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63sad.ru/img/content/vosp14_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8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3BD" w:rsidRPr="00251A1A" w:rsidRDefault="007813BD" w:rsidP="007813BD">
      <w:pPr>
        <w:spacing w:after="0" w:line="4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                  </w:t>
      </w:r>
      <w:r w:rsidRPr="00251A1A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«БАЛАНСИР»</w:t>
      </w:r>
    </w:p>
    <w:p w:rsidR="007813BD" w:rsidRPr="00251A1A" w:rsidRDefault="007813BD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7813BD" w:rsidRPr="00251A1A" w:rsidRDefault="007813BD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Фанера, палка, </w:t>
      </w:r>
      <w:proofErr w:type="spellStart"/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самоклеющаяся</w:t>
      </w:r>
      <w:proofErr w:type="spellEnd"/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пленка.</w:t>
      </w:r>
    </w:p>
    <w:p w:rsidR="007813BD" w:rsidRDefault="007813BD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Цель:</w:t>
      </w:r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Развитие координации движений, равновесия,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профилактика </w:t>
      </w:r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плоскостопия.</w:t>
      </w:r>
    </w:p>
    <w:p w:rsidR="007813BD" w:rsidRDefault="007813BD" w:rsidP="007813BD">
      <w:pPr>
        <w:spacing w:after="0" w:line="4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419F411E" wp14:editId="15920614">
            <wp:simplePos x="0" y="0"/>
            <wp:positionH relativeFrom="column">
              <wp:posOffset>135890</wp:posOffset>
            </wp:positionH>
            <wp:positionV relativeFrom="paragraph">
              <wp:posOffset>-186690</wp:posOffset>
            </wp:positionV>
            <wp:extent cx="2381250" cy="1333500"/>
            <wp:effectExtent l="0" t="0" r="0" b="0"/>
            <wp:wrapSquare wrapText="bothSides"/>
            <wp:docPr id="8" name="Рисунок 8" descr="http://63sad.ru/img/content/vosp14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63sad.ru/img/content/vosp14_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A1A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                                                           «ВЕСЁЛАЯ ПЕРЧАТКА»</w:t>
      </w:r>
    </w:p>
    <w:p w:rsidR="00576C89" w:rsidRDefault="007813BD" w:rsidP="007813BD">
      <w:pPr>
        <w:spacing w:after="0" w:line="4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                                                        </w:t>
      </w:r>
      <w:r w:rsidR="00576C89" w:rsidRPr="00251A1A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«ФЕЙЕРВЕРК В БУТЫЛКЕ»</w:t>
      </w:r>
    </w:p>
    <w:p w:rsidR="007813BD" w:rsidRPr="007813BD" w:rsidRDefault="007813BD" w:rsidP="007813BD">
      <w:pPr>
        <w:spacing w:after="0" w:line="4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 wp14:anchorId="6E47BC02" wp14:editId="5104946F">
            <wp:simplePos x="0" y="0"/>
            <wp:positionH relativeFrom="column">
              <wp:posOffset>250190</wp:posOffset>
            </wp:positionH>
            <wp:positionV relativeFrom="paragraph">
              <wp:posOffset>108585</wp:posOffset>
            </wp:positionV>
            <wp:extent cx="2152650" cy="1609725"/>
            <wp:effectExtent l="0" t="0" r="0" b="0"/>
            <wp:wrapSquare wrapText="bothSides"/>
            <wp:docPr id="9" name="Рисунок 9" descr="http://63sad.ru/img/content/vosp14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63sad.ru/img/content/vosp14_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C89" w:rsidRPr="00251A1A" w:rsidRDefault="00576C89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Материал:</w:t>
      </w:r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 Пластиковая бутылка, наполненная конфетти, фольгой, кусочками пенопласта и т.д., в которой проделываются дырки. Трубочка для коктейля.</w:t>
      </w:r>
    </w:p>
    <w:p w:rsidR="00576C89" w:rsidRPr="00251A1A" w:rsidRDefault="00576C89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Цель:</w:t>
      </w:r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 Учить правильному дыханию (вдох через нос, выдох через рот).</w:t>
      </w:r>
    </w:p>
    <w:p w:rsidR="00576C89" w:rsidRPr="00251A1A" w:rsidRDefault="00576C89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Использование: </w:t>
      </w:r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Ребенок дует в трубочку, вставленную в крышку. Дыхательные упражнения, в игровой деятельности.</w:t>
      </w:r>
    </w:p>
    <w:p w:rsidR="007813BD" w:rsidRDefault="007813BD" w:rsidP="007813BD">
      <w:pPr>
        <w:spacing w:after="0" w:line="4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7813BD" w:rsidRDefault="007813BD" w:rsidP="007813BD">
      <w:pPr>
        <w:spacing w:after="0" w:line="4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                                                            </w:t>
      </w:r>
    </w:p>
    <w:p w:rsidR="00576C89" w:rsidRPr="00251A1A" w:rsidRDefault="007813BD" w:rsidP="007813BD">
      <w:pPr>
        <w:spacing w:after="0" w:line="4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                                                           </w:t>
      </w:r>
      <w:r w:rsidR="00576C89" w:rsidRPr="00251A1A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«МОТАЛКИ»</w:t>
      </w:r>
    </w:p>
    <w:p w:rsidR="00576C89" w:rsidRPr="00251A1A" w:rsidRDefault="00576C89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200025</wp:posOffset>
            </wp:positionV>
            <wp:extent cx="2381250" cy="1333500"/>
            <wp:effectExtent l="0" t="0" r="0" b="0"/>
            <wp:wrapSquare wrapText="bothSides"/>
            <wp:docPr id="10" name="Рисунок 10" descr="http://63sad.ru/img/content/vosp14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63sad.ru/img/content/vosp14_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576C89" w:rsidRPr="00251A1A" w:rsidRDefault="007813BD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0" locked="0" layoutInCell="1" allowOverlap="1" wp14:anchorId="78F6C110" wp14:editId="2D597A53">
            <wp:simplePos x="0" y="0"/>
            <wp:positionH relativeFrom="column">
              <wp:posOffset>-2495550</wp:posOffset>
            </wp:positionH>
            <wp:positionV relativeFrom="paragraph">
              <wp:posOffset>1442085</wp:posOffset>
            </wp:positionV>
            <wp:extent cx="2381250" cy="1533525"/>
            <wp:effectExtent l="0" t="0" r="0" b="0"/>
            <wp:wrapSquare wrapText="bothSides"/>
            <wp:docPr id="11" name="Рисунок 11" descr="http://63sad.ru/img/content/vosp14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63sad.ru/img/content/vosp14_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C89" w:rsidRPr="00251A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Материал:</w:t>
      </w:r>
      <w:r w:rsidR="00576C89"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 Палки, шнур, упаковки от киндер-сюрпризов, сшитый из ткани круг, веревки.</w:t>
      </w:r>
    </w:p>
    <w:p w:rsidR="00576C89" w:rsidRPr="00251A1A" w:rsidRDefault="00576C89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Цель:</w:t>
      </w:r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 Развивать мелкую моторику рук, ловкость, быстроту движений. Воспитание упорства, настойчивости, позитивного духа соперничества.</w:t>
      </w:r>
    </w:p>
    <w:p w:rsidR="007813BD" w:rsidRDefault="007813BD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7813BD" w:rsidRDefault="007813BD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7813BD" w:rsidRDefault="007813BD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7813BD" w:rsidRDefault="007813BD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7813BD" w:rsidRPr="00251A1A" w:rsidRDefault="007813BD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13BD" w:rsidRDefault="007813BD" w:rsidP="007813BD">
      <w:pPr>
        <w:spacing w:after="0" w:line="4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7813BD" w:rsidRDefault="007813BD" w:rsidP="007813BD">
      <w:pPr>
        <w:spacing w:after="0" w:line="4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576C89" w:rsidRPr="00251A1A" w:rsidRDefault="007813BD" w:rsidP="007813BD">
      <w:pPr>
        <w:spacing w:after="0" w:line="4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7EA4E411" wp14:editId="16CE6A0C">
            <wp:simplePos x="0" y="0"/>
            <wp:positionH relativeFrom="column">
              <wp:posOffset>-130810</wp:posOffset>
            </wp:positionH>
            <wp:positionV relativeFrom="paragraph">
              <wp:posOffset>-310515</wp:posOffset>
            </wp:positionV>
            <wp:extent cx="2381250" cy="1781175"/>
            <wp:effectExtent l="0" t="0" r="0" b="0"/>
            <wp:wrapSquare wrapText="bothSides"/>
            <wp:docPr id="13" name="Рисунок 13" descr="http://63sad.ru/img/content/vosp14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63sad.ru/img/content/vosp14_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                                                                         </w:t>
      </w:r>
      <w:r w:rsidR="00576C89" w:rsidRPr="00251A1A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«ВОЗДУШНЫЙ ФУТБОЛ»</w:t>
      </w:r>
    </w:p>
    <w:p w:rsidR="00576C89" w:rsidRPr="00251A1A" w:rsidRDefault="00D849CC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76C89"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576C89" w:rsidRPr="00251A1A" w:rsidRDefault="00576C89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Материал:</w:t>
      </w:r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proofErr w:type="gramStart"/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Коробка</w:t>
      </w:r>
      <w:proofErr w:type="gramEnd"/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обклеенная самоклеющийся пленкой, стаканчики для ворот, фольга для мяча и трубочки.</w:t>
      </w:r>
    </w:p>
    <w:p w:rsidR="00576C89" w:rsidRPr="00251A1A" w:rsidRDefault="00576C89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Цель</w:t>
      </w:r>
      <w:r w:rsidRPr="00251A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 Развивать дыхание, силу выдоха. Воспитание упорства, настойчивости, позитивного духа соперничества.</w:t>
      </w:r>
    </w:p>
    <w:p w:rsidR="00576C89" w:rsidRPr="00251A1A" w:rsidRDefault="00576C89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Использование:</w:t>
      </w:r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 в игровой деятельности.</w:t>
      </w:r>
    </w:p>
    <w:p w:rsidR="00576C89" w:rsidRPr="00251A1A" w:rsidRDefault="00576C89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игры:</w:t>
      </w:r>
    </w:p>
    <w:p w:rsidR="00576C89" w:rsidRPr="00251A1A" w:rsidRDefault="00576C89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Игра устанавливается на столе. С двух сторон располагаются по 1 игроку, вооруженных трубочками. Мячи кладутся в центр игрового поля. Задача игроков — забить наибольшее количество голов в ворота противника. При этом они не должны касаться мяча руками, а могут только дуть на него через трубочки.</w:t>
      </w:r>
    </w:p>
    <w:p w:rsidR="00576C89" w:rsidRDefault="00576C89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игрок дотронется до мяча рукой или трубочкой, соперник получает одно дополнительное очко. По договоренности игроки могут ввести некоторые правила футбола.</w:t>
      </w:r>
    </w:p>
    <w:p w:rsidR="007813BD" w:rsidRDefault="007813BD" w:rsidP="007813BD">
      <w:pPr>
        <w:spacing w:after="0" w:line="4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3600" behindDoc="0" locked="0" layoutInCell="1" allowOverlap="1" wp14:anchorId="199FC8BF" wp14:editId="21E4FF83">
            <wp:simplePos x="0" y="0"/>
            <wp:positionH relativeFrom="column">
              <wp:posOffset>-130810</wp:posOffset>
            </wp:positionH>
            <wp:positionV relativeFrom="paragraph">
              <wp:posOffset>221615</wp:posOffset>
            </wp:positionV>
            <wp:extent cx="2381250" cy="1781175"/>
            <wp:effectExtent l="0" t="0" r="0" b="0"/>
            <wp:wrapSquare wrapText="bothSides"/>
            <wp:docPr id="16" name="Рисунок 16" descr="http://63sad.ru/img/content/vosp14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63sad.ru/img/content/vosp14_1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C89" w:rsidRPr="00251A1A" w:rsidRDefault="007813BD" w:rsidP="007813BD">
      <w:pPr>
        <w:spacing w:after="0" w:line="4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</w:t>
      </w:r>
      <w:r w:rsidR="00576C89" w:rsidRPr="00251A1A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«КОЛЬЦЕБРОСЫ»</w:t>
      </w:r>
    </w:p>
    <w:p w:rsidR="00576C89" w:rsidRPr="00251A1A" w:rsidRDefault="00576C89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576C89" w:rsidRPr="00251A1A" w:rsidRDefault="00576C89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Материал: </w:t>
      </w:r>
      <w:r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Деревянные фигурки, кольца.</w:t>
      </w:r>
    </w:p>
    <w:p w:rsidR="00576C89" w:rsidRDefault="007813BD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A1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4624" behindDoc="0" locked="0" layoutInCell="1" allowOverlap="1" wp14:anchorId="21B5887E" wp14:editId="4C421F44">
            <wp:simplePos x="0" y="0"/>
            <wp:positionH relativeFrom="column">
              <wp:posOffset>-2343150</wp:posOffset>
            </wp:positionH>
            <wp:positionV relativeFrom="paragraph">
              <wp:posOffset>737870</wp:posOffset>
            </wp:positionV>
            <wp:extent cx="1838325" cy="2181225"/>
            <wp:effectExtent l="0" t="0" r="0" b="0"/>
            <wp:wrapSquare wrapText="bothSides"/>
            <wp:docPr id="17" name="Рисунок 17" descr="http://63sad.ru/img/content/vosp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63sad.ru/img/content/vosp14_1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C89" w:rsidRPr="00251A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Цель:</w:t>
      </w:r>
      <w:r w:rsidR="00576C89" w:rsidRPr="00251A1A">
        <w:rPr>
          <w:rFonts w:ascii="Times New Roman" w:eastAsia="Times New Roman" w:hAnsi="Times New Roman" w:cs="Times New Roman"/>
          <w:sz w:val="36"/>
          <w:szCs w:val="36"/>
          <w:lang w:eastAsia="ru-RU"/>
        </w:rPr>
        <w:t> Координация движений предплечья и кисти руки, ловкости, меткости, глазомера, произвольности поведения, быстроты реакции. Воспитание упорства, настойчивости, позитивного духа соперничества, формирование навыков самоконтроля.</w:t>
      </w:r>
    </w:p>
    <w:p w:rsidR="00576C89" w:rsidRPr="00251A1A" w:rsidRDefault="00576C89" w:rsidP="00DA4C6E">
      <w:pPr>
        <w:spacing w:after="0" w:line="48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5408" w:rsidRDefault="00DA4C6E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   </w:t>
      </w:r>
      <w:r w:rsidR="00576C89" w:rsidRPr="00251A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Желаем вам творческих успехов!</w:t>
      </w:r>
    </w:p>
    <w:p w:rsidR="00DA4C6E" w:rsidRDefault="00DA4C6E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DA4C6E" w:rsidRDefault="00DA4C6E" w:rsidP="00781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DA4C6E" w:rsidRPr="00DA4C6E" w:rsidRDefault="00DA4C6E" w:rsidP="00DA4C6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Материал по</w:t>
      </w:r>
      <w:bookmarkStart w:id="0" w:name="_GoBack"/>
      <w:bookmarkEnd w:id="0"/>
      <w:r w:rsidRPr="00DA4C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дготовила воспитатель Хомутова Ю. А.</w:t>
      </w:r>
    </w:p>
    <w:sectPr w:rsidR="00DA4C6E" w:rsidRPr="00DA4C6E" w:rsidSect="00224126">
      <w:pgSz w:w="11906" w:h="16838"/>
      <w:pgMar w:top="1134" w:right="851" w:bottom="1134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CC" w:rsidRDefault="00D849CC" w:rsidP="00DA4C6E">
      <w:pPr>
        <w:spacing w:after="0" w:line="240" w:lineRule="auto"/>
      </w:pPr>
      <w:r>
        <w:separator/>
      </w:r>
    </w:p>
  </w:endnote>
  <w:endnote w:type="continuationSeparator" w:id="0">
    <w:p w:rsidR="00D849CC" w:rsidRDefault="00D849CC" w:rsidP="00DA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CC" w:rsidRDefault="00D849CC" w:rsidP="00DA4C6E">
      <w:pPr>
        <w:spacing w:after="0" w:line="240" w:lineRule="auto"/>
      </w:pPr>
      <w:r>
        <w:separator/>
      </w:r>
    </w:p>
  </w:footnote>
  <w:footnote w:type="continuationSeparator" w:id="0">
    <w:p w:rsidR="00D849CC" w:rsidRDefault="00D849CC" w:rsidP="00DA4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C89"/>
    <w:rsid w:val="00224126"/>
    <w:rsid w:val="00251A1A"/>
    <w:rsid w:val="002C5408"/>
    <w:rsid w:val="00540166"/>
    <w:rsid w:val="00576C89"/>
    <w:rsid w:val="007813BD"/>
    <w:rsid w:val="00D849CC"/>
    <w:rsid w:val="00D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08"/>
  </w:style>
  <w:style w:type="paragraph" w:styleId="1">
    <w:name w:val="heading 1"/>
    <w:basedOn w:val="a"/>
    <w:link w:val="10"/>
    <w:uiPriority w:val="9"/>
    <w:qFormat/>
    <w:rsid w:val="00576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6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6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6C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6C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6C89"/>
  </w:style>
  <w:style w:type="character" w:styleId="a4">
    <w:name w:val="Strong"/>
    <w:basedOn w:val="a0"/>
    <w:uiPriority w:val="22"/>
    <w:qFormat/>
    <w:rsid w:val="00576C89"/>
    <w:rPr>
      <w:b/>
      <w:bCs/>
    </w:rPr>
  </w:style>
  <w:style w:type="character" w:styleId="a5">
    <w:name w:val="Emphasis"/>
    <w:basedOn w:val="a0"/>
    <w:uiPriority w:val="20"/>
    <w:qFormat/>
    <w:rsid w:val="00576C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16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4C6E"/>
  </w:style>
  <w:style w:type="paragraph" w:styleId="aa">
    <w:name w:val="footer"/>
    <w:basedOn w:val="a"/>
    <w:link w:val="ab"/>
    <w:uiPriority w:val="99"/>
    <w:unhideWhenUsed/>
    <w:rsid w:val="00DA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7142">
              <w:marLeft w:val="-405"/>
              <w:marRight w:val="0"/>
              <w:marTop w:val="0"/>
              <w:marBottom w:val="0"/>
              <w:divBdr>
                <w:top w:val="single" w:sz="12" w:space="10" w:color="D3C2AE"/>
                <w:left w:val="single" w:sz="12" w:space="20" w:color="D3C2AE"/>
                <w:bottom w:val="single" w:sz="12" w:space="10" w:color="D3C2AE"/>
                <w:right w:val="single" w:sz="12" w:space="20" w:color="D3C2AE"/>
              </w:divBdr>
            </w:div>
          </w:divsChild>
        </w:div>
        <w:div w:id="1185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Admin</cp:lastModifiedBy>
  <cp:revision>7</cp:revision>
  <dcterms:created xsi:type="dcterms:W3CDTF">2017-02-05T09:32:00Z</dcterms:created>
  <dcterms:modified xsi:type="dcterms:W3CDTF">2021-11-09T08:32:00Z</dcterms:modified>
</cp:coreProperties>
</file>