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F" w:rsidRPr="00A35CEF" w:rsidRDefault="00A35CEF" w:rsidP="00A35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>Рекомендации для родителей.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>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35CEF">
        <w:rPr>
          <w:rFonts w:ascii="Times New Roman" w:hAnsi="Times New Roman" w:cs="Times New Roman"/>
          <w:sz w:val="28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A35CEF">
        <w:rPr>
          <w:rFonts w:ascii="Times New Roman" w:hAnsi="Times New Roman" w:cs="Times New Roman"/>
          <w:sz w:val="28"/>
        </w:rPr>
        <w:t xml:space="preserve"> 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 xml:space="preserve"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</w:t>
      </w:r>
      <w:r w:rsidRPr="00A35CEF">
        <w:rPr>
          <w:rFonts w:ascii="Times New Roman" w:hAnsi="Times New Roman" w:cs="Times New Roman"/>
          <w:sz w:val="28"/>
        </w:rPr>
        <w:lastRenderedPageBreak/>
        <w:t>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A35CEF" w:rsidRPr="00A35CEF" w:rsidRDefault="00A35CEF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CEF">
        <w:rPr>
          <w:rFonts w:ascii="Times New Roman" w:hAnsi="Times New Roman" w:cs="Times New Roman"/>
          <w:sz w:val="28"/>
        </w:rPr>
        <w:t xml:space="preserve">«Только тот, кто любит, ценит и уважает </w:t>
      </w:r>
      <w:proofErr w:type="gramStart"/>
      <w:r w:rsidRPr="00A35CEF">
        <w:rPr>
          <w:rFonts w:ascii="Times New Roman" w:hAnsi="Times New Roman" w:cs="Times New Roman"/>
          <w:sz w:val="28"/>
        </w:rPr>
        <w:t>накопленное</w:t>
      </w:r>
      <w:proofErr w:type="gramEnd"/>
      <w:r w:rsidRPr="00A35CEF">
        <w:rPr>
          <w:rFonts w:ascii="Times New Roman" w:hAnsi="Times New Roman" w:cs="Times New Roman"/>
          <w:sz w:val="28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A35CEF" w:rsidRPr="00A35CEF" w:rsidRDefault="00A35CEF" w:rsidP="00A35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 w:rsidRPr="00A35CEF">
        <w:rPr>
          <w:rFonts w:ascii="Times New Roman" w:hAnsi="Times New Roman" w:cs="Times New Roman"/>
          <w:sz w:val="28"/>
        </w:rPr>
        <w:t>С.Михалк</w:t>
      </w:r>
      <w:bookmarkStart w:id="0" w:name="_GoBack"/>
      <w:bookmarkEnd w:id="0"/>
      <w:r w:rsidRPr="00A35CEF">
        <w:rPr>
          <w:rFonts w:ascii="Times New Roman" w:hAnsi="Times New Roman" w:cs="Times New Roman"/>
          <w:sz w:val="28"/>
        </w:rPr>
        <w:t>ов</w:t>
      </w:r>
      <w:proofErr w:type="spellEnd"/>
    </w:p>
    <w:p w:rsidR="00E10EC6" w:rsidRPr="00A35CEF" w:rsidRDefault="00E10EC6" w:rsidP="00A3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10EC6" w:rsidRPr="00A3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A4"/>
    <w:rsid w:val="00536FA4"/>
    <w:rsid w:val="00A35CEF"/>
    <w:rsid w:val="00E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2023-11-25T17:47:00Z</dcterms:created>
  <dcterms:modified xsi:type="dcterms:W3CDTF">2023-11-25T17:47:00Z</dcterms:modified>
</cp:coreProperties>
</file>