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34" w:rsidRPr="00762334" w:rsidRDefault="00762334" w:rsidP="007623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Рекомендации «Н</w:t>
      </w:r>
      <w:bookmarkStart w:id="0" w:name="_GoBack"/>
      <w:bookmarkEnd w:id="0"/>
      <w:r w:rsidRPr="00762334">
        <w:rPr>
          <w:rFonts w:ascii="Times New Roman" w:hAnsi="Times New Roman" w:cs="Times New Roman"/>
          <w:sz w:val="28"/>
        </w:rPr>
        <w:t>равственно – патриотическое воспитание в семье»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</w:t>
      </w:r>
      <w:r w:rsidRPr="00762334">
        <w:rPr>
          <w:rFonts w:ascii="Times New Roman" w:hAnsi="Times New Roman" w:cs="Times New Roman"/>
          <w:sz w:val="28"/>
        </w:rPr>
        <w:lastRenderedPageBreak/>
        <w:t>которых они смогут узнать, что – то новое о малой или большой Родине, других странах.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Дети обладают наглядно – образным мышлением, поэтому для лучшего усвоения новой информации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Внимание родители!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Обращайте внимание ребенка на красоту родного города.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Во время прогулки расскажите, что находится на вашей улице, поговорите о значении каждого объекта.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Вместе с ребенком принимайте участие в труде по благоустройству и озеленению своего двора.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Расширяйте собственный кругозор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Учите ребенка правильно оценивать свои поступки и поступки других людей.</w:t>
      </w:r>
    </w:p>
    <w:p w:rsidR="00762334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Читайте ему книги о родине, ее героях, о традициях, культуре своего народа.</w:t>
      </w:r>
    </w:p>
    <w:p w:rsidR="00E10EC6" w:rsidRPr="00762334" w:rsidRDefault="00762334" w:rsidP="0076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2334">
        <w:rPr>
          <w:rFonts w:ascii="Times New Roman" w:hAnsi="Times New Roman" w:cs="Times New Roman"/>
          <w:sz w:val="28"/>
        </w:rPr>
        <w:t>Поощряйте ребенка за стремление поддерживать порядок, примерное поведение в общественных местах.</w:t>
      </w:r>
    </w:p>
    <w:sectPr w:rsidR="00E10EC6" w:rsidRPr="0076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FA"/>
    <w:rsid w:val="00083BFA"/>
    <w:rsid w:val="00762334"/>
    <w:rsid w:val="00E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2023-11-25T17:49:00Z</dcterms:created>
  <dcterms:modified xsi:type="dcterms:W3CDTF">2023-11-25T17:50:00Z</dcterms:modified>
</cp:coreProperties>
</file>